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AF9" w:rsidRPr="00087AF9" w:rsidRDefault="00087AF9" w:rsidP="00087AF9">
      <w:pPr>
        <w:autoSpaceDE w:val="0"/>
        <w:autoSpaceDN w:val="0"/>
        <w:adjustRightInd w:val="0"/>
        <w:jc w:val="center"/>
        <w:rPr>
          <w:rFonts w:ascii="ＭＳ 明朝" w:eastAsia="ＭＳ 明朝" w:hAnsi="ＭＳ 明朝" w:cs="ＭＳ明朝"/>
          <w:kern w:val="0"/>
        </w:rPr>
      </w:pPr>
      <w:bookmarkStart w:id="0" w:name="_GoBack"/>
      <w:r w:rsidRPr="00087AF9">
        <w:rPr>
          <w:rFonts w:ascii="ＭＳ 明朝" w:eastAsia="ＭＳ 明朝" w:hAnsi="ＭＳ 明朝" w:cs="ＭＳ明朝" w:hint="eastAsia"/>
          <w:kern w:val="0"/>
        </w:rPr>
        <w:t>談合等の不正行為に関する特約条項</w:t>
      </w:r>
      <w:bookmarkEnd w:id="0"/>
    </w:p>
    <w:p w:rsidR="00087AF9" w:rsidRDefault="00087AF9" w:rsidP="00087AF9">
      <w:pPr>
        <w:autoSpaceDE w:val="0"/>
        <w:autoSpaceDN w:val="0"/>
        <w:adjustRightInd w:val="0"/>
        <w:jc w:val="center"/>
        <w:rPr>
          <w:rFonts w:ascii="ＭＳ 明朝" w:eastAsia="ＭＳ 明朝" w:hAnsi="ＭＳ 明朝" w:cs="ＭＳ明朝"/>
          <w:kern w:val="0"/>
        </w:rPr>
      </w:pPr>
    </w:p>
    <w:p w:rsidR="00087AF9" w:rsidRPr="00087AF9" w:rsidRDefault="00087AF9" w:rsidP="00087AF9">
      <w:pPr>
        <w:autoSpaceDE w:val="0"/>
        <w:autoSpaceDN w:val="0"/>
        <w:adjustRightInd w:val="0"/>
        <w:jc w:val="center"/>
        <w:rPr>
          <w:rFonts w:ascii="ＭＳ 明朝" w:eastAsia="ＭＳ 明朝" w:hAnsi="ＭＳ 明朝" w:cs="ＭＳ明朝" w:hint="eastAsia"/>
          <w:kern w:val="0"/>
        </w:rPr>
      </w:pPr>
    </w:p>
    <w:p w:rsidR="00087AF9" w:rsidRPr="00087AF9" w:rsidRDefault="00087AF9" w:rsidP="006A7542">
      <w:pPr>
        <w:autoSpaceDE w:val="0"/>
        <w:autoSpaceDN w:val="0"/>
        <w:adjustRightInd w:val="0"/>
        <w:ind w:firstLineChars="100" w:firstLine="210"/>
        <w:jc w:val="left"/>
        <w:rPr>
          <w:rFonts w:ascii="ＭＳ 明朝" w:eastAsia="ＭＳ 明朝" w:hAnsi="ＭＳ 明朝" w:cs="ＭＳ明朝"/>
          <w:kern w:val="0"/>
        </w:rPr>
      </w:pPr>
      <w:r w:rsidRPr="00087AF9">
        <w:rPr>
          <w:rFonts w:ascii="ＭＳ 明朝" w:eastAsia="ＭＳ 明朝" w:hAnsi="ＭＳ 明朝" w:cs="ＭＳ明朝" w:hint="eastAsia"/>
          <w:kern w:val="0"/>
        </w:rPr>
        <w:t>甲及び乙は、談合等の不正行為に関し、次の特約条項を定める。</w:t>
      </w:r>
    </w:p>
    <w:p w:rsidR="00087AF9" w:rsidRPr="00087AF9" w:rsidRDefault="00087AF9" w:rsidP="006A7542">
      <w:pPr>
        <w:autoSpaceDE w:val="0"/>
        <w:autoSpaceDN w:val="0"/>
        <w:adjustRightInd w:val="0"/>
        <w:ind w:firstLineChars="100" w:firstLine="210"/>
        <w:jc w:val="left"/>
        <w:rPr>
          <w:rFonts w:ascii="ＭＳ 明朝" w:eastAsia="ＭＳ 明朝" w:hAnsi="ＭＳ 明朝" w:cs="ＭＳ明朝"/>
          <w:kern w:val="0"/>
        </w:rPr>
      </w:pPr>
      <w:r w:rsidRPr="00087AF9">
        <w:rPr>
          <w:rFonts w:ascii="ＭＳ 明朝" w:eastAsia="ＭＳ 明朝" w:hAnsi="ＭＳ 明朝" w:cs="ＭＳ明朝" w:hint="eastAsia"/>
          <w:kern w:val="0"/>
        </w:rPr>
        <w:t>（談合等の不正行為に係る解除）</w:t>
      </w:r>
    </w:p>
    <w:p w:rsidR="00087AF9" w:rsidRPr="00087AF9" w:rsidRDefault="00087AF9" w:rsidP="00087AF9">
      <w:pPr>
        <w:autoSpaceDE w:val="0"/>
        <w:autoSpaceDN w:val="0"/>
        <w:adjustRightInd w:val="0"/>
        <w:jc w:val="left"/>
        <w:rPr>
          <w:rFonts w:ascii="ＭＳ 明朝" w:eastAsia="ＭＳ 明朝" w:hAnsi="ＭＳ 明朝" w:cs="ＭＳ明朝"/>
          <w:kern w:val="0"/>
        </w:rPr>
      </w:pPr>
      <w:r w:rsidRPr="00087AF9">
        <w:rPr>
          <w:rFonts w:ascii="ＭＳ 明朝" w:eastAsia="ＭＳ 明朝" w:hAnsi="ＭＳ 明朝" w:cs="ＭＳ明朝" w:hint="eastAsia"/>
          <w:kern w:val="0"/>
        </w:rPr>
        <w:t>第１条</w:t>
      </w:r>
      <w:r>
        <w:rPr>
          <w:rFonts w:ascii="ＭＳ 明朝" w:eastAsia="ＭＳ 明朝" w:hAnsi="ＭＳ 明朝" w:cs="ＭＳ明朝" w:hint="eastAsia"/>
          <w:kern w:val="0"/>
        </w:rPr>
        <w:t xml:space="preserve">　</w:t>
      </w:r>
      <w:r w:rsidRPr="00087AF9">
        <w:rPr>
          <w:rFonts w:ascii="ＭＳ 明朝" w:eastAsia="ＭＳ 明朝" w:hAnsi="ＭＳ 明朝" w:cs="ＭＳ明朝" w:hint="eastAsia"/>
          <w:kern w:val="0"/>
        </w:rPr>
        <w:t>甲は、この契約に関して、次の各号の一に該当するときは、契約の全部又は一部</w:t>
      </w:r>
    </w:p>
    <w:p w:rsidR="00087AF9" w:rsidRPr="00087AF9" w:rsidRDefault="00087AF9" w:rsidP="00087AF9">
      <w:pPr>
        <w:autoSpaceDE w:val="0"/>
        <w:autoSpaceDN w:val="0"/>
        <w:adjustRightInd w:val="0"/>
        <w:ind w:firstLineChars="100" w:firstLine="210"/>
        <w:jc w:val="left"/>
        <w:rPr>
          <w:rFonts w:ascii="ＭＳ 明朝" w:eastAsia="ＭＳ 明朝" w:hAnsi="ＭＳ 明朝" w:cs="ＭＳ明朝"/>
          <w:kern w:val="0"/>
        </w:rPr>
      </w:pPr>
      <w:proofErr w:type="gramStart"/>
      <w:r w:rsidRPr="00087AF9">
        <w:rPr>
          <w:rFonts w:ascii="ＭＳ 明朝" w:eastAsia="ＭＳ 明朝" w:hAnsi="ＭＳ 明朝" w:cs="ＭＳ明朝" w:hint="eastAsia"/>
          <w:kern w:val="0"/>
        </w:rPr>
        <w:t>を解</w:t>
      </w:r>
      <w:proofErr w:type="gramEnd"/>
      <w:r w:rsidRPr="00087AF9">
        <w:rPr>
          <w:rFonts w:ascii="ＭＳ 明朝" w:eastAsia="ＭＳ 明朝" w:hAnsi="ＭＳ 明朝" w:cs="ＭＳ明朝" w:hint="eastAsia"/>
          <w:kern w:val="0"/>
        </w:rPr>
        <w:t>除することができる。</w:t>
      </w:r>
    </w:p>
    <w:p w:rsidR="00087AF9" w:rsidRPr="00087AF9" w:rsidRDefault="00087AF9" w:rsidP="00087AF9">
      <w:pPr>
        <w:autoSpaceDE w:val="0"/>
        <w:autoSpaceDN w:val="0"/>
        <w:adjustRightInd w:val="0"/>
        <w:ind w:firstLineChars="100" w:firstLine="210"/>
        <w:jc w:val="left"/>
        <w:rPr>
          <w:rFonts w:ascii="ＭＳ 明朝" w:eastAsia="ＭＳ 明朝" w:hAnsi="ＭＳ 明朝" w:cs="ＭＳ明朝"/>
          <w:kern w:val="0"/>
        </w:rPr>
      </w:pPr>
      <w:r w:rsidRPr="00087AF9">
        <w:rPr>
          <w:rFonts w:ascii="ＭＳ 明朝" w:eastAsia="ＭＳ 明朝" w:hAnsi="ＭＳ 明朝" w:cs="ＭＳ明朝" w:hint="eastAsia"/>
          <w:kern w:val="0"/>
        </w:rPr>
        <w:t>一</w:t>
      </w:r>
      <w:r>
        <w:rPr>
          <w:rFonts w:ascii="ＭＳ 明朝" w:eastAsia="ＭＳ 明朝" w:hAnsi="ＭＳ 明朝" w:cs="ＭＳ明朝" w:hint="eastAsia"/>
          <w:kern w:val="0"/>
        </w:rPr>
        <w:t xml:space="preserve">　</w:t>
      </w:r>
      <w:r w:rsidRPr="00087AF9">
        <w:rPr>
          <w:rFonts w:ascii="ＭＳ 明朝" w:eastAsia="ＭＳ 明朝" w:hAnsi="ＭＳ 明朝" w:cs="ＭＳ明朝" w:hint="eastAsia"/>
          <w:kern w:val="0"/>
        </w:rPr>
        <w:t>公正取引委員会が、乙又は乙の代理人に対して私的独占の禁止及び公正取引の確保</w:t>
      </w:r>
    </w:p>
    <w:p w:rsidR="00087AF9" w:rsidRPr="00087AF9" w:rsidRDefault="00087AF9" w:rsidP="00087AF9">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に関する法律（昭和２２年法律第５４号。以下「独占禁止法」という。）第７条又は</w:t>
      </w:r>
    </w:p>
    <w:p w:rsidR="00087AF9" w:rsidRPr="00087AF9" w:rsidRDefault="00087AF9" w:rsidP="00087AF9">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同法第８条の２（同法第８条第１号若しくは第２号に該当する行為の場合に限る。）</w:t>
      </w:r>
    </w:p>
    <w:p w:rsidR="00087AF9" w:rsidRPr="00087AF9" w:rsidRDefault="00087AF9" w:rsidP="00087AF9">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の規定による排除措置命令を行ったとき、同法第７条の２第１項（同法第８条の３に</w:t>
      </w:r>
    </w:p>
    <w:p w:rsidR="00087AF9" w:rsidRPr="00087AF9" w:rsidRDefault="00087AF9" w:rsidP="00087AF9">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おいて読み替えて準用する場合を含む。）の規定による課徴金の納付命令を行ったと</w:t>
      </w:r>
    </w:p>
    <w:p w:rsidR="00087AF9" w:rsidRPr="00087AF9" w:rsidRDefault="00087AF9" w:rsidP="00087AF9">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き、又は同法第７条の４第７項若しくは第７条の７第３項の規定による課徴金の納付</w:t>
      </w:r>
    </w:p>
    <w:p w:rsidR="00087AF9" w:rsidRPr="00087AF9" w:rsidRDefault="00087AF9" w:rsidP="00087AF9">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を命じない旨の通知を行ったとき。</w:t>
      </w:r>
    </w:p>
    <w:p w:rsidR="00087AF9" w:rsidRPr="00087AF9" w:rsidRDefault="00087AF9" w:rsidP="00087AF9">
      <w:pPr>
        <w:autoSpaceDE w:val="0"/>
        <w:autoSpaceDN w:val="0"/>
        <w:adjustRightInd w:val="0"/>
        <w:ind w:firstLineChars="100" w:firstLine="210"/>
        <w:jc w:val="left"/>
        <w:rPr>
          <w:rFonts w:ascii="ＭＳ 明朝" w:eastAsia="ＭＳ 明朝" w:hAnsi="ＭＳ 明朝" w:cs="ＭＳ明朝"/>
          <w:kern w:val="0"/>
        </w:rPr>
      </w:pPr>
      <w:r w:rsidRPr="00087AF9">
        <w:rPr>
          <w:rFonts w:ascii="ＭＳ 明朝" w:eastAsia="ＭＳ 明朝" w:hAnsi="ＭＳ 明朝" w:cs="ＭＳ明朝" w:hint="eastAsia"/>
          <w:kern w:val="0"/>
        </w:rPr>
        <w:t>二</w:t>
      </w:r>
      <w:r>
        <w:rPr>
          <w:rFonts w:ascii="ＭＳ 明朝" w:eastAsia="ＭＳ 明朝" w:hAnsi="ＭＳ 明朝" w:cs="ＭＳ明朝" w:hint="eastAsia"/>
          <w:kern w:val="0"/>
        </w:rPr>
        <w:t xml:space="preserve">　</w:t>
      </w:r>
      <w:r w:rsidRPr="00087AF9">
        <w:rPr>
          <w:rFonts w:ascii="ＭＳ 明朝" w:eastAsia="ＭＳ 明朝" w:hAnsi="ＭＳ 明朝" w:cs="ＭＳ明朝" w:hint="eastAsia"/>
          <w:kern w:val="0"/>
        </w:rPr>
        <w:t>乙又は乙の代理人（乙又は乙の代理人が法人の場合にあっては、その役員又は使用</w:t>
      </w:r>
    </w:p>
    <w:p w:rsidR="00087AF9" w:rsidRPr="00087AF9" w:rsidRDefault="00087AF9" w:rsidP="00087AF9">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人）が刑法（明治４０年法律第４５号）第９６条の６若しくは第１９８条又は独占禁</w:t>
      </w:r>
    </w:p>
    <w:p w:rsidR="00087AF9" w:rsidRPr="00087AF9" w:rsidRDefault="00087AF9" w:rsidP="00087AF9">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止法第８９条第１項の規定による刑の容疑により公訴を提起されたとき。</w:t>
      </w:r>
    </w:p>
    <w:p w:rsidR="00087AF9" w:rsidRPr="00087AF9" w:rsidRDefault="00087AF9" w:rsidP="00087AF9">
      <w:pPr>
        <w:autoSpaceDE w:val="0"/>
        <w:autoSpaceDN w:val="0"/>
        <w:adjustRightInd w:val="0"/>
        <w:jc w:val="left"/>
        <w:rPr>
          <w:rFonts w:ascii="ＭＳ 明朝" w:eastAsia="ＭＳ 明朝" w:hAnsi="ＭＳ 明朝" w:cs="ＭＳ明朝"/>
          <w:kern w:val="0"/>
        </w:rPr>
      </w:pPr>
      <w:r w:rsidRPr="00087AF9">
        <w:rPr>
          <w:rFonts w:ascii="ＭＳ 明朝" w:eastAsia="ＭＳ 明朝" w:hAnsi="ＭＳ 明朝" w:cs="ＭＳ明朝" w:hint="eastAsia"/>
          <w:kern w:val="0"/>
        </w:rPr>
        <w:t>２</w:t>
      </w:r>
      <w:r>
        <w:rPr>
          <w:rFonts w:ascii="ＭＳ 明朝" w:eastAsia="ＭＳ 明朝" w:hAnsi="ＭＳ 明朝" w:cs="ＭＳ明朝" w:hint="eastAsia"/>
          <w:kern w:val="0"/>
        </w:rPr>
        <w:t xml:space="preserve">　</w:t>
      </w:r>
      <w:r w:rsidRPr="00087AF9">
        <w:rPr>
          <w:rFonts w:ascii="ＭＳ 明朝" w:eastAsia="ＭＳ 明朝" w:hAnsi="ＭＳ 明朝" w:cs="ＭＳ明朝" w:hint="eastAsia"/>
          <w:kern w:val="0"/>
        </w:rPr>
        <w:t>乙は、この契約に関して、乙又は乙の代理人が独占禁止法第７条の４第７項又は第７</w:t>
      </w:r>
    </w:p>
    <w:p w:rsidR="00087AF9" w:rsidRPr="00087AF9" w:rsidRDefault="00087AF9" w:rsidP="00087AF9">
      <w:pPr>
        <w:autoSpaceDE w:val="0"/>
        <w:autoSpaceDN w:val="0"/>
        <w:adjustRightInd w:val="0"/>
        <w:ind w:firstLineChars="100" w:firstLine="210"/>
        <w:jc w:val="left"/>
        <w:rPr>
          <w:rFonts w:ascii="ＭＳ 明朝" w:eastAsia="ＭＳ 明朝" w:hAnsi="ＭＳ 明朝" w:cs="ＭＳ明朝"/>
          <w:kern w:val="0"/>
        </w:rPr>
      </w:pPr>
      <w:r w:rsidRPr="00087AF9">
        <w:rPr>
          <w:rFonts w:ascii="ＭＳ 明朝" w:eastAsia="ＭＳ 明朝" w:hAnsi="ＭＳ 明朝" w:cs="ＭＳ明朝" w:hint="eastAsia"/>
          <w:kern w:val="0"/>
        </w:rPr>
        <w:t>条の７第３項の規定による通知を受けた場合には、速やかに、当該通知文書の写しを甲</w:t>
      </w:r>
    </w:p>
    <w:p w:rsidR="00087AF9" w:rsidRPr="00087AF9" w:rsidRDefault="00087AF9" w:rsidP="00087AF9">
      <w:pPr>
        <w:autoSpaceDE w:val="0"/>
        <w:autoSpaceDN w:val="0"/>
        <w:adjustRightInd w:val="0"/>
        <w:ind w:firstLineChars="100" w:firstLine="210"/>
        <w:jc w:val="left"/>
        <w:rPr>
          <w:rFonts w:ascii="ＭＳ 明朝" w:eastAsia="ＭＳ 明朝" w:hAnsi="ＭＳ 明朝" w:cs="ＭＳ明朝"/>
          <w:kern w:val="0"/>
        </w:rPr>
      </w:pPr>
      <w:proofErr w:type="gramStart"/>
      <w:r w:rsidRPr="00087AF9">
        <w:rPr>
          <w:rFonts w:ascii="ＭＳ 明朝" w:eastAsia="ＭＳ 明朝" w:hAnsi="ＭＳ 明朝" w:cs="ＭＳ明朝" w:hint="eastAsia"/>
          <w:kern w:val="0"/>
        </w:rPr>
        <w:t>に提</w:t>
      </w:r>
      <w:proofErr w:type="gramEnd"/>
      <w:r w:rsidRPr="00087AF9">
        <w:rPr>
          <w:rFonts w:ascii="ＭＳ 明朝" w:eastAsia="ＭＳ 明朝" w:hAnsi="ＭＳ 明朝" w:cs="ＭＳ明朝" w:hint="eastAsia"/>
          <w:kern w:val="0"/>
        </w:rPr>
        <w:t>出しなければならない。</w:t>
      </w:r>
    </w:p>
    <w:p w:rsidR="00087AF9" w:rsidRPr="00087AF9" w:rsidRDefault="00087AF9" w:rsidP="00087AF9">
      <w:pPr>
        <w:autoSpaceDE w:val="0"/>
        <w:autoSpaceDN w:val="0"/>
        <w:adjustRightInd w:val="0"/>
        <w:ind w:firstLineChars="100" w:firstLine="210"/>
        <w:jc w:val="left"/>
        <w:rPr>
          <w:rFonts w:ascii="ＭＳ 明朝" w:eastAsia="ＭＳ 明朝" w:hAnsi="ＭＳ 明朝" w:cs="ＭＳ明朝"/>
          <w:kern w:val="0"/>
        </w:rPr>
      </w:pPr>
      <w:r w:rsidRPr="00087AF9">
        <w:rPr>
          <w:rFonts w:ascii="ＭＳ 明朝" w:eastAsia="ＭＳ 明朝" w:hAnsi="ＭＳ 明朝" w:cs="ＭＳ明朝" w:hint="eastAsia"/>
          <w:kern w:val="0"/>
        </w:rPr>
        <w:t>（談合等の不正行為に係る違約金）</w:t>
      </w:r>
    </w:p>
    <w:p w:rsidR="00087AF9" w:rsidRPr="00087AF9" w:rsidRDefault="00087AF9" w:rsidP="00087AF9">
      <w:pPr>
        <w:autoSpaceDE w:val="0"/>
        <w:autoSpaceDN w:val="0"/>
        <w:adjustRightInd w:val="0"/>
        <w:jc w:val="left"/>
        <w:rPr>
          <w:rFonts w:ascii="ＭＳ 明朝" w:eastAsia="ＭＳ 明朝" w:hAnsi="ＭＳ 明朝" w:cs="ＭＳ明朝"/>
          <w:kern w:val="0"/>
        </w:rPr>
      </w:pPr>
      <w:r w:rsidRPr="00087AF9">
        <w:rPr>
          <w:rFonts w:ascii="ＭＳ 明朝" w:eastAsia="ＭＳ 明朝" w:hAnsi="ＭＳ 明朝" w:cs="ＭＳ明朝" w:hint="eastAsia"/>
          <w:kern w:val="0"/>
        </w:rPr>
        <w:t>第２条</w:t>
      </w:r>
      <w:r>
        <w:rPr>
          <w:rFonts w:ascii="ＭＳ 明朝" w:eastAsia="ＭＳ 明朝" w:hAnsi="ＭＳ 明朝" w:cs="ＭＳ明朝" w:hint="eastAsia"/>
          <w:kern w:val="0"/>
        </w:rPr>
        <w:t xml:space="preserve">　</w:t>
      </w:r>
      <w:r w:rsidRPr="00087AF9">
        <w:rPr>
          <w:rFonts w:ascii="ＭＳ 明朝" w:eastAsia="ＭＳ 明朝" w:hAnsi="ＭＳ 明朝" w:cs="ＭＳ明朝" w:hint="eastAsia"/>
          <w:kern w:val="0"/>
        </w:rPr>
        <w:t>乙は、この契約に関して、次の各号の一に該当するときは、甲が契約の全部又は</w:t>
      </w:r>
    </w:p>
    <w:p w:rsidR="00087AF9" w:rsidRPr="00087AF9" w:rsidRDefault="00087AF9" w:rsidP="00087AF9">
      <w:pPr>
        <w:autoSpaceDE w:val="0"/>
        <w:autoSpaceDN w:val="0"/>
        <w:adjustRightInd w:val="0"/>
        <w:ind w:firstLineChars="100" w:firstLine="210"/>
        <w:jc w:val="left"/>
        <w:rPr>
          <w:rFonts w:ascii="ＭＳ 明朝" w:eastAsia="ＭＳ 明朝" w:hAnsi="ＭＳ 明朝" w:cs="ＭＳ明朝"/>
          <w:kern w:val="0"/>
        </w:rPr>
      </w:pPr>
      <w:r w:rsidRPr="00087AF9">
        <w:rPr>
          <w:rFonts w:ascii="ＭＳ 明朝" w:eastAsia="ＭＳ 明朝" w:hAnsi="ＭＳ 明朝" w:cs="ＭＳ明朝" w:hint="eastAsia"/>
          <w:kern w:val="0"/>
        </w:rPr>
        <w:t>一部を解除するか否かにかかわらず、契約金額の１０分の１に相当する額を違約金とし</w:t>
      </w:r>
    </w:p>
    <w:p w:rsidR="00087AF9" w:rsidRPr="00087AF9" w:rsidRDefault="00087AF9" w:rsidP="00087AF9">
      <w:pPr>
        <w:autoSpaceDE w:val="0"/>
        <w:autoSpaceDN w:val="0"/>
        <w:adjustRightInd w:val="0"/>
        <w:ind w:firstLineChars="100" w:firstLine="210"/>
        <w:jc w:val="left"/>
        <w:rPr>
          <w:rFonts w:ascii="ＭＳ 明朝" w:eastAsia="ＭＳ 明朝" w:hAnsi="ＭＳ 明朝" w:cs="ＭＳ明朝"/>
          <w:kern w:val="0"/>
        </w:rPr>
      </w:pPr>
      <w:r w:rsidRPr="00087AF9">
        <w:rPr>
          <w:rFonts w:ascii="ＭＳ 明朝" w:eastAsia="ＭＳ 明朝" w:hAnsi="ＭＳ 明朝" w:cs="ＭＳ明朝" w:hint="eastAsia"/>
          <w:kern w:val="0"/>
        </w:rPr>
        <w:t>て甲が指定する期日までに支払わなければならない。</w:t>
      </w:r>
    </w:p>
    <w:p w:rsidR="00087AF9" w:rsidRPr="00087AF9" w:rsidRDefault="00087AF9" w:rsidP="00087AF9">
      <w:pPr>
        <w:autoSpaceDE w:val="0"/>
        <w:autoSpaceDN w:val="0"/>
        <w:adjustRightInd w:val="0"/>
        <w:ind w:firstLineChars="100" w:firstLine="210"/>
        <w:jc w:val="left"/>
        <w:rPr>
          <w:rFonts w:ascii="ＭＳ 明朝" w:eastAsia="ＭＳ 明朝" w:hAnsi="ＭＳ 明朝" w:cs="ＭＳ明朝"/>
          <w:kern w:val="0"/>
        </w:rPr>
      </w:pPr>
      <w:r w:rsidRPr="00087AF9">
        <w:rPr>
          <w:rFonts w:ascii="ＭＳ 明朝" w:eastAsia="ＭＳ 明朝" w:hAnsi="ＭＳ 明朝" w:cs="ＭＳ明朝" w:hint="eastAsia"/>
          <w:kern w:val="0"/>
        </w:rPr>
        <w:t>一</w:t>
      </w:r>
      <w:r>
        <w:rPr>
          <w:rFonts w:ascii="ＭＳ 明朝" w:eastAsia="ＭＳ 明朝" w:hAnsi="ＭＳ 明朝" w:cs="ＭＳ明朝" w:hint="eastAsia"/>
          <w:kern w:val="0"/>
        </w:rPr>
        <w:t xml:space="preserve">　</w:t>
      </w:r>
      <w:r w:rsidRPr="00087AF9">
        <w:rPr>
          <w:rFonts w:ascii="ＭＳ 明朝" w:eastAsia="ＭＳ 明朝" w:hAnsi="ＭＳ 明朝" w:cs="ＭＳ明朝" w:hint="eastAsia"/>
          <w:kern w:val="0"/>
        </w:rPr>
        <w:t>公正取引委員会が、乙又は乙の代理人に対して独占禁止法第７条又は同法第８条の</w:t>
      </w:r>
    </w:p>
    <w:p w:rsidR="00087AF9" w:rsidRPr="00087AF9" w:rsidRDefault="00087AF9" w:rsidP="00087AF9">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２（同法第８条第１号若しくは第２号に該当する行為の場合に限る。）の規定による</w:t>
      </w:r>
    </w:p>
    <w:p w:rsidR="00087AF9" w:rsidRPr="00087AF9" w:rsidRDefault="00087AF9" w:rsidP="00087AF9">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排除措置命令を行い、当該排除措置命令が確定したとき。</w:t>
      </w:r>
    </w:p>
    <w:p w:rsidR="00087AF9" w:rsidRPr="00087AF9" w:rsidRDefault="00087AF9" w:rsidP="00087AF9">
      <w:pPr>
        <w:autoSpaceDE w:val="0"/>
        <w:autoSpaceDN w:val="0"/>
        <w:adjustRightInd w:val="0"/>
        <w:ind w:firstLineChars="100" w:firstLine="210"/>
        <w:jc w:val="left"/>
        <w:rPr>
          <w:rFonts w:ascii="ＭＳ 明朝" w:eastAsia="ＭＳ 明朝" w:hAnsi="ＭＳ 明朝" w:cs="ＭＳ明朝"/>
          <w:kern w:val="0"/>
        </w:rPr>
      </w:pPr>
      <w:r w:rsidRPr="00087AF9">
        <w:rPr>
          <w:rFonts w:ascii="ＭＳ 明朝" w:eastAsia="ＭＳ 明朝" w:hAnsi="ＭＳ 明朝" w:cs="ＭＳ明朝" w:hint="eastAsia"/>
          <w:kern w:val="0"/>
        </w:rPr>
        <w:t>二</w:t>
      </w:r>
      <w:r>
        <w:rPr>
          <w:rFonts w:ascii="ＭＳ 明朝" w:eastAsia="ＭＳ 明朝" w:hAnsi="ＭＳ 明朝" w:cs="ＭＳ明朝" w:hint="eastAsia"/>
          <w:kern w:val="0"/>
        </w:rPr>
        <w:t xml:space="preserve">　</w:t>
      </w:r>
      <w:r w:rsidRPr="00087AF9">
        <w:rPr>
          <w:rFonts w:ascii="ＭＳ 明朝" w:eastAsia="ＭＳ 明朝" w:hAnsi="ＭＳ 明朝" w:cs="ＭＳ明朝" w:hint="eastAsia"/>
          <w:kern w:val="0"/>
        </w:rPr>
        <w:t>公正取引委員会が、乙又は乙の代理人に対して独占禁止法第７条の２第１項（同法</w:t>
      </w:r>
    </w:p>
    <w:p w:rsidR="00087AF9" w:rsidRPr="00087AF9" w:rsidRDefault="00087AF9" w:rsidP="00087AF9">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第８条の３において読み替えて準用する場合を含む。）の規定による課徴金の納付命</w:t>
      </w:r>
    </w:p>
    <w:p w:rsidR="00087AF9" w:rsidRPr="00087AF9" w:rsidRDefault="00087AF9" w:rsidP="00087AF9">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令を行い、当該納付命令が確定したとき。</w:t>
      </w:r>
    </w:p>
    <w:p w:rsidR="00087AF9" w:rsidRPr="00087AF9" w:rsidRDefault="00087AF9" w:rsidP="00087AF9">
      <w:pPr>
        <w:autoSpaceDE w:val="0"/>
        <w:autoSpaceDN w:val="0"/>
        <w:adjustRightInd w:val="0"/>
        <w:ind w:firstLineChars="100" w:firstLine="210"/>
        <w:jc w:val="left"/>
        <w:rPr>
          <w:rFonts w:ascii="ＭＳ 明朝" w:eastAsia="ＭＳ 明朝" w:hAnsi="ＭＳ 明朝" w:cs="ＭＳ明朝"/>
          <w:kern w:val="0"/>
        </w:rPr>
      </w:pPr>
      <w:r w:rsidRPr="00087AF9">
        <w:rPr>
          <w:rFonts w:ascii="ＭＳ 明朝" w:eastAsia="ＭＳ 明朝" w:hAnsi="ＭＳ 明朝" w:cs="ＭＳ明朝" w:hint="eastAsia"/>
          <w:kern w:val="0"/>
        </w:rPr>
        <w:t>三</w:t>
      </w:r>
      <w:r>
        <w:rPr>
          <w:rFonts w:ascii="ＭＳ 明朝" w:eastAsia="ＭＳ 明朝" w:hAnsi="ＭＳ 明朝" w:cs="ＭＳ明朝" w:hint="eastAsia"/>
          <w:kern w:val="0"/>
        </w:rPr>
        <w:t xml:space="preserve">　</w:t>
      </w:r>
      <w:r w:rsidRPr="00087AF9">
        <w:rPr>
          <w:rFonts w:ascii="ＭＳ 明朝" w:eastAsia="ＭＳ 明朝" w:hAnsi="ＭＳ 明朝" w:cs="ＭＳ明朝" w:hint="eastAsia"/>
          <w:kern w:val="0"/>
        </w:rPr>
        <w:t>公正取引委員会が、乙又は乙の代理人に対して独占禁止法第７条の４第７項又は第</w:t>
      </w:r>
    </w:p>
    <w:p w:rsidR="00087AF9" w:rsidRPr="00087AF9" w:rsidRDefault="00087AF9" w:rsidP="00087AF9">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７条の７第３項の規定による課徴金の納付を命じない旨の通知を行ったとき。</w:t>
      </w:r>
    </w:p>
    <w:p w:rsidR="00087AF9" w:rsidRPr="00087AF9" w:rsidRDefault="00087AF9" w:rsidP="00087AF9">
      <w:pPr>
        <w:autoSpaceDE w:val="0"/>
        <w:autoSpaceDN w:val="0"/>
        <w:adjustRightInd w:val="0"/>
        <w:ind w:firstLineChars="100" w:firstLine="210"/>
        <w:jc w:val="left"/>
        <w:rPr>
          <w:rFonts w:ascii="ＭＳ 明朝" w:eastAsia="ＭＳ 明朝" w:hAnsi="ＭＳ 明朝" w:cs="ＭＳ明朝"/>
          <w:kern w:val="0"/>
        </w:rPr>
      </w:pPr>
      <w:r w:rsidRPr="00087AF9">
        <w:rPr>
          <w:rFonts w:ascii="ＭＳ 明朝" w:eastAsia="ＭＳ 明朝" w:hAnsi="ＭＳ 明朝" w:cs="ＭＳ明朝" w:hint="eastAsia"/>
          <w:kern w:val="0"/>
        </w:rPr>
        <w:t>四</w:t>
      </w:r>
      <w:r>
        <w:rPr>
          <w:rFonts w:ascii="ＭＳ 明朝" w:eastAsia="ＭＳ 明朝" w:hAnsi="ＭＳ 明朝" w:cs="ＭＳ明朝" w:hint="eastAsia"/>
          <w:kern w:val="0"/>
        </w:rPr>
        <w:t xml:space="preserve">　</w:t>
      </w:r>
      <w:r w:rsidRPr="00087AF9">
        <w:rPr>
          <w:rFonts w:ascii="ＭＳ 明朝" w:eastAsia="ＭＳ 明朝" w:hAnsi="ＭＳ 明朝" w:cs="ＭＳ明朝" w:hint="eastAsia"/>
          <w:kern w:val="0"/>
        </w:rPr>
        <w:t>乙又は乙の代理人（乙又は乙の代理人が法人の場合にあっては、その役員又は使用</w:t>
      </w:r>
    </w:p>
    <w:p w:rsidR="00087AF9" w:rsidRPr="00087AF9" w:rsidRDefault="00087AF9" w:rsidP="00087AF9">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人）が刑法第９６条の６若しくは第１９８条又は独占禁止法第８９条第１項の規定に</w:t>
      </w:r>
    </w:p>
    <w:p w:rsidR="00087AF9" w:rsidRPr="00087AF9" w:rsidRDefault="00087AF9" w:rsidP="00087AF9">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よる刑が確定したとき。</w:t>
      </w:r>
    </w:p>
    <w:p w:rsidR="00087AF9" w:rsidRPr="00087AF9" w:rsidRDefault="00087AF9" w:rsidP="00087AF9">
      <w:pPr>
        <w:autoSpaceDE w:val="0"/>
        <w:autoSpaceDN w:val="0"/>
        <w:adjustRightInd w:val="0"/>
        <w:jc w:val="left"/>
        <w:rPr>
          <w:rFonts w:ascii="ＭＳ 明朝" w:eastAsia="ＭＳ 明朝" w:hAnsi="ＭＳ 明朝" w:cs="ＭＳ明朝"/>
          <w:kern w:val="0"/>
        </w:rPr>
      </w:pPr>
      <w:r w:rsidRPr="00087AF9">
        <w:rPr>
          <w:rFonts w:ascii="ＭＳ 明朝" w:eastAsia="ＭＳ 明朝" w:hAnsi="ＭＳ 明朝" w:cs="ＭＳ明朝" w:hint="eastAsia"/>
          <w:kern w:val="0"/>
        </w:rPr>
        <w:t>２</w:t>
      </w:r>
      <w:r>
        <w:rPr>
          <w:rFonts w:ascii="ＭＳ 明朝" w:eastAsia="ＭＳ 明朝" w:hAnsi="ＭＳ 明朝" w:cs="ＭＳ明朝" w:hint="eastAsia"/>
          <w:kern w:val="0"/>
        </w:rPr>
        <w:t xml:space="preserve">　</w:t>
      </w:r>
      <w:r w:rsidRPr="00087AF9">
        <w:rPr>
          <w:rFonts w:ascii="ＭＳ 明朝" w:eastAsia="ＭＳ 明朝" w:hAnsi="ＭＳ 明朝" w:cs="ＭＳ明朝" w:hint="eastAsia"/>
          <w:kern w:val="0"/>
        </w:rPr>
        <w:t>乙は、前項第４号に規定する場合に該当し、かつ次の各号の一に該当するときは、前</w:t>
      </w:r>
    </w:p>
    <w:p w:rsidR="00087AF9" w:rsidRPr="00087AF9" w:rsidRDefault="00087AF9" w:rsidP="00087AF9">
      <w:pPr>
        <w:autoSpaceDE w:val="0"/>
        <w:autoSpaceDN w:val="0"/>
        <w:adjustRightInd w:val="0"/>
        <w:ind w:firstLineChars="100" w:firstLine="210"/>
        <w:jc w:val="left"/>
        <w:rPr>
          <w:rFonts w:ascii="ＭＳ 明朝" w:eastAsia="ＭＳ 明朝" w:hAnsi="ＭＳ 明朝" w:cs="ＭＳ明朝"/>
          <w:kern w:val="0"/>
        </w:rPr>
      </w:pPr>
      <w:r w:rsidRPr="00087AF9">
        <w:rPr>
          <w:rFonts w:ascii="ＭＳ 明朝" w:eastAsia="ＭＳ 明朝" w:hAnsi="ＭＳ 明朝" w:cs="ＭＳ明朝" w:hint="eastAsia"/>
          <w:kern w:val="0"/>
        </w:rPr>
        <w:t>項の契約金額の１０分の１に相当する額のほか、契約金額の１００分の５に相当する額</w:t>
      </w:r>
    </w:p>
    <w:p w:rsidR="00087AF9" w:rsidRPr="00087AF9" w:rsidRDefault="00087AF9" w:rsidP="00087AF9">
      <w:pPr>
        <w:autoSpaceDE w:val="0"/>
        <w:autoSpaceDN w:val="0"/>
        <w:adjustRightInd w:val="0"/>
        <w:ind w:firstLineChars="100" w:firstLine="210"/>
        <w:jc w:val="left"/>
        <w:rPr>
          <w:rFonts w:ascii="ＭＳ 明朝" w:eastAsia="ＭＳ 明朝" w:hAnsi="ＭＳ 明朝" w:cs="ＭＳ明朝"/>
          <w:kern w:val="0"/>
        </w:rPr>
      </w:pPr>
      <w:proofErr w:type="gramStart"/>
      <w:r w:rsidRPr="00087AF9">
        <w:rPr>
          <w:rFonts w:ascii="ＭＳ 明朝" w:eastAsia="ＭＳ 明朝" w:hAnsi="ＭＳ 明朝" w:cs="ＭＳ明朝" w:hint="eastAsia"/>
          <w:kern w:val="0"/>
        </w:rPr>
        <w:t>を違</w:t>
      </w:r>
      <w:proofErr w:type="gramEnd"/>
      <w:r w:rsidRPr="00087AF9">
        <w:rPr>
          <w:rFonts w:ascii="ＭＳ 明朝" w:eastAsia="ＭＳ 明朝" w:hAnsi="ＭＳ 明朝" w:cs="ＭＳ明朝" w:hint="eastAsia"/>
          <w:kern w:val="0"/>
        </w:rPr>
        <w:t>約金として甲が指定する期日までに支払わなければならない。</w:t>
      </w:r>
    </w:p>
    <w:p w:rsidR="00087AF9" w:rsidRPr="00087AF9" w:rsidRDefault="00087AF9" w:rsidP="006A7542">
      <w:pPr>
        <w:autoSpaceDE w:val="0"/>
        <w:autoSpaceDN w:val="0"/>
        <w:adjustRightInd w:val="0"/>
        <w:ind w:firstLineChars="100" w:firstLine="210"/>
        <w:jc w:val="left"/>
        <w:rPr>
          <w:rFonts w:ascii="ＭＳ 明朝" w:eastAsia="ＭＳ 明朝" w:hAnsi="ＭＳ 明朝" w:cs="ＭＳ明朝"/>
          <w:kern w:val="0"/>
        </w:rPr>
      </w:pPr>
      <w:r w:rsidRPr="00087AF9">
        <w:rPr>
          <w:rFonts w:ascii="ＭＳ 明朝" w:eastAsia="ＭＳ 明朝" w:hAnsi="ＭＳ 明朝" w:cs="ＭＳ明朝" w:hint="eastAsia"/>
          <w:kern w:val="0"/>
        </w:rPr>
        <w:t>一</w:t>
      </w:r>
      <w:r w:rsidR="006A7542">
        <w:rPr>
          <w:rFonts w:ascii="ＭＳ 明朝" w:eastAsia="ＭＳ 明朝" w:hAnsi="ＭＳ 明朝" w:cs="ＭＳ明朝" w:hint="eastAsia"/>
          <w:kern w:val="0"/>
        </w:rPr>
        <w:t xml:space="preserve">　</w:t>
      </w:r>
      <w:r w:rsidRPr="00087AF9">
        <w:rPr>
          <w:rFonts w:ascii="ＭＳ 明朝" w:eastAsia="ＭＳ 明朝" w:hAnsi="ＭＳ 明朝" w:cs="ＭＳ明朝" w:hint="eastAsia"/>
          <w:kern w:val="0"/>
        </w:rPr>
        <w:t>公正取引委員会が、乙又は乙の代理人に対して独占禁止法第７条の２第１項及び第</w:t>
      </w:r>
    </w:p>
    <w:p w:rsidR="00087AF9" w:rsidRPr="00087AF9" w:rsidRDefault="00087AF9" w:rsidP="006A7542">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７条の３の規定による納付命令を行い、当該納付命令が確定したとき。</w:t>
      </w:r>
    </w:p>
    <w:p w:rsidR="00087AF9" w:rsidRPr="00087AF9" w:rsidRDefault="00087AF9" w:rsidP="006A7542">
      <w:pPr>
        <w:autoSpaceDE w:val="0"/>
        <w:autoSpaceDN w:val="0"/>
        <w:adjustRightInd w:val="0"/>
        <w:ind w:firstLineChars="100" w:firstLine="210"/>
        <w:jc w:val="left"/>
        <w:rPr>
          <w:rFonts w:ascii="ＭＳ 明朝" w:eastAsia="ＭＳ 明朝" w:hAnsi="ＭＳ 明朝" w:cs="ＭＳ明朝"/>
          <w:kern w:val="0"/>
        </w:rPr>
      </w:pPr>
      <w:r w:rsidRPr="00087AF9">
        <w:rPr>
          <w:rFonts w:ascii="ＭＳ 明朝" w:eastAsia="ＭＳ 明朝" w:hAnsi="ＭＳ 明朝" w:cs="ＭＳ明朝" w:hint="eastAsia"/>
          <w:kern w:val="0"/>
        </w:rPr>
        <w:t>二</w:t>
      </w:r>
      <w:r w:rsidR="006A7542">
        <w:rPr>
          <w:rFonts w:ascii="ＭＳ 明朝" w:eastAsia="ＭＳ 明朝" w:hAnsi="ＭＳ 明朝" w:cs="ＭＳ明朝" w:hint="eastAsia"/>
          <w:kern w:val="0"/>
        </w:rPr>
        <w:t xml:space="preserve">　</w:t>
      </w:r>
      <w:r w:rsidRPr="00087AF9">
        <w:rPr>
          <w:rFonts w:ascii="ＭＳ 明朝" w:eastAsia="ＭＳ 明朝" w:hAnsi="ＭＳ 明朝" w:cs="ＭＳ明朝" w:hint="eastAsia"/>
          <w:kern w:val="0"/>
        </w:rPr>
        <w:t>当該刑の確定において、乙が違反行為の首謀者であることが明らかになったとき。</w:t>
      </w:r>
    </w:p>
    <w:p w:rsidR="00087AF9" w:rsidRPr="00087AF9" w:rsidRDefault="00087AF9" w:rsidP="006A7542">
      <w:pPr>
        <w:autoSpaceDE w:val="0"/>
        <w:autoSpaceDN w:val="0"/>
        <w:adjustRightInd w:val="0"/>
        <w:ind w:firstLineChars="100" w:firstLine="210"/>
        <w:jc w:val="left"/>
        <w:rPr>
          <w:rFonts w:ascii="ＭＳ 明朝" w:eastAsia="ＭＳ 明朝" w:hAnsi="ＭＳ 明朝" w:cs="ＭＳ明朝"/>
          <w:kern w:val="0"/>
        </w:rPr>
      </w:pPr>
      <w:r w:rsidRPr="00087AF9">
        <w:rPr>
          <w:rFonts w:ascii="ＭＳ 明朝" w:eastAsia="ＭＳ 明朝" w:hAnsi="ＭＳ 明朝" w:cs="ＭＳ明朝" w:hint="eastAsia"/>
          <w:kern w:val="0"/>
        </w:rPr>
        <w:t>三</w:t>
      </w:r>
      <w:r w:rsidR="006A7542">
        <w:rPr>
          <w:rFonts w:ascii="ＭＳ 明朝" w:eastAsia="ＭＳ 明朝" w:hAnsi="ＭＳ 明朝" w:cs="ＭＳ明朝" w:hint="eastAsia"/>
          <w:kern w:val="0"/>
        </w:rPr>
        <w:t xml:space="preserve">　</w:t>
      </w:r>
      <w:r w:rsidRPr="00087AF9">
        <w:rPr>
          <w:rFonts w:ascii="ＭＳ 明朝" w:eastAsia="ＭＳ 明朝" w:hAnsi="ＭＳ 明朝" w:cs="ＭＳ明朝" w:hint="eastAsia"/>
          <w:kern w:val="0"/>
        </w:rPr>
        <w:t>乙が甲に対し、独占禁止法等に抵触する行為を行っていない旨の誓約書を提出して</w:t>
      </w:r>
    </w:p>
    <w:p w:rsidR="00087AF9" w:rsidRPr="00087AF9" w:rsidRDefault="00087AF9" w:rsidP="006A7542">
      <w:pPr>
        <w:autoSpaceDE w:val="0"/>
        <w:autoSpaceDN w:val="0"/>
        <w:adjustRightInd w:val="0"/>
        <w:ind w:firstLineChars="200" w:firstLine="420"/>
        <w:jc w:val="left"/>
        <w:rPr>
          <w:rFonts w:ascii="ＭＳ 明朝" w:eastAsia="ＭＳ 明朝" w:hAnsi="ＭＳ 明朝" w:cs="ＭＳ明朝"/>
          <w:kern w:val="0"/>
        </w:rPr>
      </w:pPr>
      <w:r w:rsidRPr="00087AF9">
        <w:rPr>
          <w:rFonts w:ascii="ＭＳ 明朝" w:eastAsia="ＭＳ 明朝" w:hAnsi="ＭＳ 明朝" w:cs="ＭＳ明朝" w:hint="eastAsia"/>
          <w:kern w:val="0"/>
        </w:rPr>
        <w:t>いるとき。</w:t>
      </w:r>
    </w:p>
    <w:p w:rsidR="00087AF9" w:rsidRPr="00087AF9" w:rsidRDefault="00087AF9" w:rsidP="00087AF9">
      <w:pPr>
        <w:autoSpaceDE w:val="0"/>
        <w:autoSpaceDN w:val="0"/>
        <w:adjustRightInd w:val="0"/>
        <w:jc w:val="left"/>
        <w:rPr>
          <w:rFonts w:ascii="ＭＳ 明朝" w:eastAsia="ＭＳ 明朝" w:hAnsi="ＭＳ 明朝" w:cs="ＭＳ明朝"/>
          <w:kern w:val="0"/>
        </w:rPr>
      </w:pPr>
      <w:r w:rsidRPr="00087AF9">
        <w:rPr>
          <w:rFonts w:ascii="ＭＳ 明朝" w:eastAsia="ＭＳ 明朝" w:hAnsi="ＭＳ 明朝" w:cs="ＭＳ明朝" w:hint="eastAsia"/>
          <w:kern w:val="0"/>
        </w:rPr>
        <w:t>３</w:t>
      </w:r>
      <w:r w:rsidR="006A7542">
        <w:rPr>
          <w:rFonts w:ascii="ＭＳ 明朝" w:eastAsia="ＭＳ 明朝" w:hAnsi="ＭＳ 明朝" w:cs="ＭＳ明朝" w:hint="eastAsia"/>
          <w:kern w:val="0"/>
        </w:rPr>
        <w:t xml:space="preserve">　</w:t>
      </w:r>
      <w:r w:rsidRPr="00087AF9">
        <w:rPr>
          <w:rFonts w:ascii="ＭＳ 明朝" w:eastAsia="ＭＳ 明朝" w:hAnsi="ＭＳ 明朝" w:cs="ＭＳ明朝" w:hint="eastAsia"/>
          <w:kern w:val="0"/>
        </w:rPr>
        <w:t>乙は、契約の履行を理由として、前２項の違約金を免れることができない。</w:t>
      </w:r>
    </w:p>
    <w:p w:rsidR="00087AF9" w:rsidRPr="00087AF9" w:rsidRDefault="00087AF9" w:rsidP="00087AF9">
      <w:pPr>
        <w:autoSpaceDE w:val="0"/>
        <w:autoSpaceDN w:val="0"/>
        <w:adjustRightInd w:val="0"/>
        <w:jc w:val="left"/>
        <w:rPr>
          <w:rFonts w:ascii="ＭＳ 明朝" w:eastAsia="ＭＳ 明朝" w:hAnsi="ＭＳ 明朝" w:cs="ＭＳ明朝"/>
          <w:kern w:val="0"/>
        </w:rPr>
      </w:pPr>
      <w:r w:rsidRPr="00087AF9">
        <w:rPr>
          <w:rFonts w:ascii="ＭＳ 明朝" w:eastAsia="ＭＳ 明朝" w:hAnsi="ＭＳ 明朝" w:cs="ＭＳ明朝" w:hint="eastAsia"/>
          <w:kern w:val="0"/>
        </w:rPr>
        <w:t>４</w:t>
      </w:r>
      <w:r w:rsidR="006A7542">
        <w:rPr>
          <w:rFonts w:ascii="ＭＳ 明朝" w:eastAsia="ＭＳ 明朝" w:hAnsi="ＭＳ 明朝" w:cs="ＭＳ明朝" w:hint="eastAsia"/>
          <w:kern w:val="0"/>
        </w:rPr>
        <w:t xml:space="preserve">　</w:t>
      </w:r>
      <w:r w:rsidRPr="00087AF9">
        <w:rPr>
          <w:rFonts w:ascii="ＭＳ 明朝" w:eastAsia="ＭＳ 明朝" w:hAnsi="ＭＳ 明朝" w:cs="ＭＳ明朝" w:hint="eastAsia"/>
          <w:kern w:val="0"/>
        </w:rPr>
        <w:t>第１項及び第２項の規定は、甲に生じた実際の損害の額が違約金の額を超過する場合</w:t>
      </w:r>
    </w:p>
    <w:p w:rsidR="00785149" w:rsidRPr="00087AF9" w:rsidRDefault="00087AF9" w:rsidP="006A7542">
      <w:pPr>
        <w:ind w:firstLineChars="100" w:firstLine="210"/>
        <w:rPr>
          <w:rFonts w:ascii="ＭＳ 明朝" w:eastAsia="ＭＳ 明朝" w:hAnsi="ＭＳ 明朝"/>
        </w:rPr>
      </w:pPr>
      <w:r w:rsidRPr="00087AF9">
        <w:rPr>
          <w:rFonts w:ascii="ＭＳ 明朝" w:eastAsia="ＭＳ 明朝" w:hAnsi="ＭＳ 明朝" w:cs="ＭＳ明朝" w:hint="eastAsia"/>
          <w:kern w:val="0"/>
        </w:rPr>
        <w:t>において、甲がその超過分の損害につき賠償を請求することを妨げない。</w:t>
      </w:r>
    </w:p>
    <w:sectPr w:rsidR="00785149" w:rsidRPr="00087AF9" w:rsidSect="00087AF9">
      <w:pgSz w:w="11906" w:h="16838" w:code="9"/>
      <w:pgMar w:top="1701" w:right="1701" w:bottom="1701" w:left="1701" w:header="851" w:footer="992"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F9"/>
    <w:rsid w:val="00087AF9"/>
    <w:rsid w:val="006A7542"/>
    <w:rsid w:val="0078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87A24D"/>
  <w15:chartTrackingRefBased/>
  <w15:docId w15:val="{8F4DC355-5D70-4118-BB35-511B434C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鉄平</dc:creator>
  <cp:keywords/>
  <dc:description/>
  <cp:lastModifiedBy>米田　鉄平</cp:lastModifiedBy>
  <cp:revision>1</cp:revision>
  <dcterms:created xsi:type="dcterms:W3CDTF">2023-07-28T00:59:00Z</dcterms:created>
  <dcterms:modified xsi:type="dcterms:W3CDTF">2023-07-28T01:12:00Z</dcterms:modified>
</cp:coreProperties>
</file>